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33" w:rsidRDefault="00B17046" w:rsidP="00B17046">
      <w:pPr>
        <w:jc w:val="center"/>
      </w:pPr>
      <w:r>
        <w:t>Temple University</w:t>
      </w:r>
    </w:p>
    <w:p w:rsidR="00B17046" w:rsidRDefault="00B17046" w:rsidP="00B17046">
      <w:pPr>
        <w:jc w:val="center"/>
      </w:pPr>
      <w:r>
        <w:t>Department of Economics</w:t>
      </w:r>
    </w:p>
    <w:p w:rsidR="00B17046" w:rsidRDefault="00B17046" w:rsidP="00B17046">
      <w:pPr>
        <w:jc w:val="center"/>
      </w:pPr>
      <w:r>
        <w:t>Kernel Regression Homework</w:t>
      </w:r>
    </w:p>
    <w:p w:rsidR="00B17046" w:rsidRDefault="00B17046"/>
    <w:p w:rsidR="00B17046" w:rsidRDefault="00B17046">
      <w:r>
        <w:t xml:space="preserve">The questions come from Greene, Econometric Analysis, </w:t>
      </w:r>
      <w:proofErr w:type="gramStart"/>
      <w:r>
        <w:t>7</w:t>
      </w:r>
      <w:r w:rsidRPr="00B17046">
        <w:rPr>
          <w:vertAlign w:val="superscript"/>
        </w:rPr>
        <w:t>th</w:t>
      </w:r>
      <w:proofErr w:type="gramEnd"/>
      <w:r>
        <w:t xml:space="preserve"> edition.</w:t>
      </w:r>
    </w:p>
    <w:p w:rsidR="00B17046" w:rsidRDefault="00B17046" w:rsidP="00B17046">
      <w:pPr>
        <w:pStyle w:val="ListParagraph"/>
        <w:numPr>
          <w:ilvl w:val="0"/>
          <w:numId w:val="1"/>
        </w:numPr>
      </w:pPr>
      <w:r>
        <w:t>Using the gasoline market data in Appendix Table F2.2, estimate the unknown coefficients of the following equation:</w:t>
      </w:r>
    </w:p>
    <w:p w:rsidR="00B17046" w:rsidRDefault="00C54B5D" w:rsidP="00B17046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GasExp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Pop</m:t>
                      </m:r>
                    </m:den>
                  </m:f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income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Ln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new cars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ln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used cars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ln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gasoline</m:t>
              </m:r>
            </m:sub>
          </m:sSub>
          <m:r>
            <w:rPr>
              <w:rFonts w:ascii="Cambria Math" w:eastAsiaTheme="minorEastAsia" w:hAnsi="Cambria Math"/>
            </w:rPr>
            <m:t>+ε</m:t>
          </m:r>
        </m:oMath>
      </m:oMathPara>
    </w:p>
    <w:p w:rsidR="003C3EC5" w:rsidRDefault="003C3EC5" w:rsidP="003C3EC5">
      <w:pPr>
        <w:pStyle w:val="ListParagraph"/>
        <w:numPr>
          <w:ilvl w:val="0"/>
          <w:numId w:val="2"/>
        </w:numPr>
      </w:pPr>
      <w:r>
        <w:t>Estimate the unknowns using OLS. Report your results.</w:t>
      </w:r>
    </w:p>
    <w:p w:rsidR="003C3EC5" w:rsidRDefault="003C3EC5" w:rsidP="003C3EC5">
      <w:pPr>
        <w:pStyle w:val="ListParagraph"/>
        <w:numPr>
          <w:ilvl w:val="0"/>
          <w:numId w:val="2"/>
        </w:numPr>
      </w:pPr>
      <w:r>
        <w:t>Reverting to levels in the data, estimate the unknowns using the Box-Cox transformations. Report your results.</w:t>
      </w:r>
    </w:p>
    <w:p w:rsidR="003C3EC5" w:rsidRDefault="003C3EC5" w:rsidP="003C3EC5">
      <w:pPr>
        <w:pStyle w:val="ListParagraph"/>
        <w:numPr>
          <w:ilvl w:val="0"/>
          <w:numId w:val="2"/>
        </w:numPr>
      </w:pPr>
      <w:r>
        <w:t>Compare the findings in a. and b.</w:t>
      </w:r>
      <w:r>
        <w:br/>
      </w:r>
    </w:p>
    <w:p w:rsidR="007F2BAA" w:rsidRDefault="007F2BAA" w:rsidP="003C3EC5">
      <w:pPr>
        <w:pStyle w:val="ListParagraph"/>
        <w:numPr>
          <w:ilvl w:val="0"/>
          <w:numId w:val="1"/>
        </w:numPr>
      </w:pPr>
      <w:r>
        <w:t xml:space="preserve">Estimate the parameters of the equation in question 1 using </w:t>
      </w:r>
      <w:proofErr w:type="spellStart"/>
      <w:r>
        <w:t>quantile</w:t>
      </w:r>
      <w:proofErr w:type="spellEnd"/>
      <w:r>
        <w:t xml:space="preserve"> regression. Fit the first, second and third quartiles. Test for symmetry in the conditional distribution of per capita gas expenditure.</w:t>
      </w:r>
      <w:r w:rsidRPr="007F2BAA">
        <w:t xml:space="preserve"> </w:t>
      </w:r>
      <w:r>
        <w:t>Discuss your results.</w:t>
      </w:r>
    </w:p>
    <w:p w:rsidR="003C3EC5" w:rsidRDefault="007F2BAA" w:rsidP="003C3EC5">
      <w:pPr>
        <w:pStyle w:val="ListParagraph"/>
        <w:numPr>
          <w:ilvl w:val="0"/>
          <w:numId w:val="1"/>
        </w:numPr>
      </w:pPr>
      <w:r>
        <w:t>In this question consider a non-parametric approach. Use kernel regression to fit per capita gas expenditure to the menu of independent variables.</w:t>
      </w:r>
    </w:p>
    <w:p w:rsidR="007F2BAA" w:rsidRDefault="00EA4360" w:rsidP="007F2BAA">
      <w:pPr>
        <w:pStyle w:val="ListParagraph"/>
        <w:numPr>
          <w:ilvl w:val="1"/>
          <w:numId w:val="1"/>
        </w:numPr>
      </w:pPr>
      <w:r>
        <w:t>First, e</w:t>
      </w:r>
      <w:r w:rsidR="007F2BAA">
        <w:t xml:space="preserve">stimate a kernel density </w:t>
      </w:r>
      <w:proofErr w:type="gramStart"/>
      <w:r>
        <w:t xml:space="preserve">to </w:t>
      </w:r>
      <m:oMath>
        <w:proofErr w:type="gramEnd"/>
        <m: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GasExp</m:t>
                </m:r>
              </m:num>
              <m:den>
                <m:r>
                  <w:rPr>
                    <w:rFonts w:ascii="Cambria Math" w:hAnsi="Cambria Math"/>
                  </w:rPr>
                  <m:t>Pop</m:t>
                </m:r>
              </m:den>
            </m:f>
          </m:e>
        </m:d>
      </m:oMath>
      <w:r>
        <w:rPr>
          <w:rFonts w:eastAsiaTheme="minorEastAsia"/>
        </w:rPr>
        <w:t xml:space="preserve">. Call this the unconditional density </w:t>
      </w:r>
      <w:proofErr w:type="gramStart"/>
      <w:r>
        <w:rPr>
          <w:rFonts w:eastAsiaTheme="minorEastAsia"/>
        </w:rPr>
        <w:t xml:space="preserve">of </w:t>
      </w:r>
      <m:oMath>
        <w:proofErr w:type="gramEnd"/>
        <m: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GasExp</m:t>
                </m:r>
              </m:num>
              <m:den>
                <m:r>
                  <w:rPr>
                    <w:rFonts w:ascii="Cambria Math" w:hAnsi="Cambria Math"/>
                  </w:rPr>
                  <m:t>Pop</m:t>
                </m:r>
              </m:den>
            </m:f>
          </m:e>
        </m:d>
      </m:oMath>
      <w:r>
        <w:rPr>
          <w:rFonts w:eastAsiaTheme="minorEastAsia"/>
        </w:rPr>
        <w:t>.  The band width and kernel are yours to choose.</w:t>
      </w:r>
    </w:p>
    <w:p w:rsidR="007F2BAA" w:rsidRDefault="007F2BAA" w:rsidP="007F2BAA">
      <w:pPr>
        <w:pStyle w:val="ListParagraph"/>
        <w:numPr>
          <w:ilvl w:val="1"/>
          <w:numId w:val="1"/>
        </w:numPr>
      </w:pPr>
      <w:r>
        <w:t xml:space="preserve">Do the </w:t>
      </w:r>
      <w:r w:rsidR="00EA4360">
        <w:t xml:space="preserve">regression </w:t>
      </w:r>
      <w:r>
        <w:t>estimation</w:t>
      </w:r>
      <w:r w:rsidR="00EA4360">
        <w:t xml:space="preserve"> for the model </w:t>
      </w:r>
      <m:oMath>
        <m: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GasExp</m:t>
                </m:r>
              </m:num>
              <m:den>
                <m:r>
                  <w:rPr>
                    <w:rFonts w:ascii="Cambria Math" w:hAnsi="Cambria Math"/>
                  </w:rPr>
                  <m:t>Pop</m:t>
                </m:r>
              </m:den>
            </m:f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ln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gasoline</m:t>
            </m:r>
          </m:sub>
        </m:sSub>
        <m:r>
          <w:rPr>
            <w:rFonts w:ascii="Cambria Math" w:hAnsi="Cambria Math"/>
          </w:rPr>
          <m:t>+ϵ</m:t>
        </m:r>
      </m:oMath>
      <w:r>
        <w:t xml:space="preserve"> for two different kernels and two different bandwidths. Report your results.</w:t>
      </w:r>
    </w:p>
    <w:p w:rsidR="007F2BAA" w:rsidRDefault="00A24BCF" w:rsidP="007F2BAA">
      <w:pPr>
        <w:pStyle w:val="ListParagraph"/>
        <w:numPr>
          <w:ilvl w:val="1"/>
          <w:numId w:val="1"/>
        </w:numPr>
      </w:pPr>
      <w:r>
        <w:t>Explain why you</w:t>
      </w:r>
      <w:r w:rsidR="007F2BAA">
        <w:t xml:space="preserve"> prefer one kernel – bandwidth pair over the others.</w:t>
      </w:r>
    </w:p>
    <w:p w:rsidR="00B17046" w:rsidRDefault="00B17046" w:rsidP="00B17046"/>
    <w:p w:rsidR="00B17046" w:rsidRDefault="00B17046"/>
    <w:sectPr w:rsidR="00B17046" w:rsidSect="00DC2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06CB"/>
    <w:multiLevelType w:val="hybridMultilevel"/>
    <w:tmpl w:val="B2924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748F6"/>
    <w:multiLevelType w:val="hybridMultilevel"/>
    <w:tmpl w:val="D6424DC2"/>
    <w:lvl w:ilvl="0" w:tplc="E26E12A6">
      <w:start w:val="1"/>
      <w:numFmt w:val="low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7046"/>
    <w:rsid w:val="00292E0D"/>
    <w:rsid w:val="003C3EC5"/>
    <w:rsid w:val="007F2BAA"/>
    <w:rsid w:val="00A24BCF"/>
    <w:rsid w:val="00B17046"/>
    <w:rsid w:val="00C54B5D"/>
    <w:rsid w:val="00DC2133"/>
    <w:rsid w:val="00EA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0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70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Liberal Arts</dc:creator>
  <cp:keywords/>
  <dc:description/>
  <cp:lastModifiedBy>College of Liberal Arts</cp:lastModifiedBy>
  <cp:revision>3</cp:revision>
  <dcterms:created xsi:type="dcterms:W3CDTF">2011-11-22T15:14:00Z</dcterms:created>
  <dcterms:modified xsi:type="dcterms:W3CDTF">2011-12-12T23:53:00Z</dcterms:modified>
</cp:coreProperties>
</file>